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6"/>
        <w:autoSpaceDE w:val="0"/>
        <w:autoSpaceDN w:val="0"/>
        <w:ind w:right="210"/>
        <w:jc w:val="left"/>
        <w:rPr>
          <w:rFonts w:hint="default"/>
        </w:rPr>
      </w:pPr>
      <w:r>
        <w:rPr>
          <w:rFonts w:hint="eastAsia" w:ascii="ＭＳ 明朝" w:hAnsi="ＭＳ 明朝"/>
        </w:rPr>
        <mc:AlternateContent>
          <mc:Choice Requires="wps">
            <w:drawing>
              <wp:anchor distT="0" distB="0" distL="114300" distR="114300" simplePos="0" relativeHeight="2" behindDoc="0" locked="0" layoutInCell="1" hidden="0" allowOverlap="1">
                <wp:simplePos x="0" y="0"/>
                <wp:positionH relativeFrom="column">
                  <wp:posOffset>-342265</wp:posOffset>
                </wp:positionH>
                <wp:positionV relativeFrom="paragraph">
                  <wp:posOffset>-490220</wp:posOffset>
                </wp:positionV>
                <wp:extent cx="1424305" cy="342900"/>
                <wp:effectExtent l="0" t="0" r="635" b="635"/>
                <wp:wrapNone/>
                <wp:docPr id="1026" name="正方形/長方形 3"/>
                <a:graphic xmlns:a="http://schemas.openxmlformats.org/drawingml/2006/main">
                  <a:graphicData uri="http://schemas.microsoft.com/office/word/2010/wordprocessingShape">
                    <wps:wsp>
                      <wps:cNvPr id="1026" name="正方形/長方形 3"/>
                      <wps:cNvSpPr/>
                      <wps:spPr>
                        <a:xfrm>
                          <a:off x="0" y="0"/>
                          <a:ext cx="1424305" cy="342900"/>
                        </a:xfrm>
                        <a:prstGeom prst="rect">
                          <a:avLst/>
                        </a:prstGeom>
                        <a:noFill/>
                        <a:ln w="12700" cap="flat" cmpd="sng" algn="ctr">
                          <a:noFill/>
                          <a:prstDash val="solid"/>
                          <a:miter lim="800000"/>
                        </a:ln>
                        <a:effectLst/>
                      </wps:spPr>
                      <wps:txbx>
                        <w:txbxContent>
                          <w:p>
                            <w:pPr>
                              <w:pStyle w:val="0"/>
                              <w:jc w:val="center"/>
                              <w:rPr>
                                <w:rFonts w:hint="default"/>
                                <w:color w:val="000000" w:themeColor="text1"/>
                              </w:rPr>
                            </w:pPr>
                            <w:r>
                              <w:rPr>
                                <w:rFonts w:hint="eastAsia"/>
                                <w:color w:val="000000" w:themeColor="text1"/>
                              </w:rPr>
                              <w:t>（</w:t>
                            </w:r>
                            <w:r>
                              <w:rPr>
                                <w:rFonts w:hint="default"/>
                                <w:color w:val="000000" w:themeColor="text1"/>
                              </w:rPr>
                              <w:t>様式</w:t>
                            </w:r>
                            <w:r>
                              <w:rPr>
                                <w:rFonts w:hint="eastAsia"/>
                                <w:color w:val="000000" w:themeColor="text1"/>
                              </w:rPr>
                              <w:t>1</w:t>
                            </w:r>
                            <w:r>
                              <w:rPr>
                                <w:rFonts w:hint="default"/>
                                <w:color w:val="000000" w:themeColor="text1"/>
                              </w:rPr>
                              <w:t>）</w:t>
                            </w:r>
                          </w:p>
                        </w:txbxContent>
                      </wps:txbx>
                      <wps:bodyPr rot="0" vertOverflow="overflow" horzOverflow="overflow" wrap="square" numCol="1" spcCol="0" rtlCol="0" fromWordArt="0" anchor="ctr" anchorCtr="0" forceAA="0" compatLnSpc="1"/>
                    </wps:wsp>
                  </a:graphicData>
                </a:graphic>
              </wp:anchor>
            </w:drawing>
          </mc:Choice>
          <mc:Fallback>
            <w:pict>
              <v:rect id="正方形/長方形 3" style="z-index:2;height:27pt;mso-wrap-distance-left:9pt;width:112.15pt;mso-wrap-distance-top:0pt;mso-position-horizontal-relative:text;position:absolute;margin-top:-38.6pt;margin-left:-26.95pt;mso-position-vertical-relative:text;mso-wrap-distance-bottom:0pt;mso-wrap-distance-right:9pt;v-text-anchor:middle;" o:spid="_x0000_s1026" o:allowincell="t" o:allowoverlap="t" filled="f" stroked="f" strokeweight="1pt" o:spt="1">
                <v:fill/>
                <v:stroke linestyle="single" miterlimit="8" endcap="flat" dashstyle="solid"/>
                <v:textbox style="layout-flow:horizontal;" inset="2.5399999999999996mm,1.2699999999999998mm,2.5399999999999996mm,1.2699999999999998mm">
                  <w:txbxContent>
                    <w:p>
                      <w:pPr>
                        <w:pStyle w:val="0"/>
                        <w:jc w:val="center"/>
                        <w:rPr>
                          <w:rFonts w:hint="default"/>
                          <w:color w:val="000000" w:themeColor="text1"/>
                        </w:rPr>
                      </w:pPr>
                      <w:r>
                        <w:rPr>
                          <w:rFonts w:hint="eastAsia"/>
                          <w:color w:val="000000" w:themeColor="text1"/>
                        </w:rPr>
                        <w:t>（</w:t>
                      </w:r>
                      <w:r>
                        <w:rPr>
                          <w:rFonts w:hint="default"/>
                          <w:color w:val="000000" w:themeColor="text1"/>
                        </w:rPr>
                        <w:t>様式</w:t>
                      </w:r>
                      <w:r>
                        <w:rPr>
                          <w:rFonts w:hint="eastAsia"/>
                          <w:color w:val="000000" w:themeColor="text1"/>
                        </w:rPr>
                        <w:t>1</w:t>
                      </w:r>
                      <w:r>
                        <w:rPr>
                          <w:rFonts w:hint="default"/>
                          <w:color w:val="000000" w:themeColor="text1"/>
                        </w:rPr>
                        <w:t>）</w:t>
                      </w:r>
                    </w:p>
                  </w:txbxContent>
                </v:textbox>
                <v:imagedata o:title=""/>
                <w10:wrap type="none" anchorx="text" anchory="text"/>
              </v:rect>
            </w:pict>
          </mc:Fallback>
        </mc:AlternateContent>
      </w:r>
    </w:p>
    <w:p>
      <w:pPr>
        <w:pStyle w:val="0"/>
        <w:wordWrap w:val="0"/>
        <w:autoSpaceDE w:val="0"/>
        <w:autoSpaceDN w:val="0"/>
        <w:jc w:val="right"/>
        <w:rPr>
          <w:rFonts w:hint="default" w:ascii="ＭＳ 明朝" w:hAnsi="ＭＳ 明朝"/>
        </w:rPr>
      </w:pPr>
      <w:r>
        <w:rPr>
          <w:rFonts w:hint="eastAsia" w:ascii="ＭＳ 明朝" w:hAnsi="ＭＳ 明朝"/>
        </w:rPr>
        <w:t>令和　　年　　月　　日</w:t>
      </w:r>
    </w:p>
    <w:p>
      <w:pPr>
        <w:pStyle w:val="0"/>
        <w:rPr>
          <w:rFonts w:hint="default" w:ascii="ＭＳ 明朝" w:hAnsi="ＭＳ 明朝"/>
        </w:rPr>
      </w:pPr>
    </w:p>
    <w:p>
      <w:pPr>
        <w:pStyle w:val="0"/>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競争入札参加資格確認申請書</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屋久島町長　様</w:t>
      </w:r>
    </w:p>
    <w:p>
      <w:pPr>
        <w:pStyle w:val="0"/>
        <w:rPr>
          <w:rFonts w:hint="default" w:ascii="ＭＳ 明朝" w:hAnsi="ＭＳ 明朝"/>
        </w:rPr>
      </w:pPr>
    </w:p>
    <w:p>
      <w:pPr>
        <w:pStyle w:val="0"/>
        <w:ind w:firstLine="4200" w:firstLineChars="2000"/>
        <w:rPr>
          <w:rFonts w:hint="default" w:ascii="ＭＳ 明朝" w:hAnsi="ＭＳ 明朝"/>
        </w:rPr>
      </w:pPr>
      <w:r>
        <w:rPr>
          <w:rFonts w:hint="eastAsia" w:ascii="ＭＳ 明朝" w:hAnsi="ＭＳ 明朝"/>
        </w:rPr>
        <w:t>提出者　住　　　所</w:t>
      </w:r>
    </w:p>
    <w:p>
      <w:pPr>
        <w:pStyle w:val="0"/>
        <w:ind w:firstLine="5043" w:firstLineChars="2900"/>
        <w:rPr>
          <w:rFonts w:hint="default" w:ascii="ＭＳ 明朝" w:hAnsi="ＭＳ 明朝"/>
        </w:rPr>
      </w:pPr>
      <w:r>
        <w:rPr>
          <w:rFonts w:hint="eastAsia" w:ascii="ＭＳ 明朝" w:hAnsi="ＭＳ 明朝"/>
          <w:spacing w:val="0"/>
          <w:w w:val="83"/>
          <w:kern w:val="0"/>
          <w:fitText w:val="1050" w:id="1"/>
        </w:rPr>
        <w:t>商号又は名</w:t>
      </w:r>
      <w:r>
        <w:rPr>
          <w:rFonts w:hint="eastAsia" w:ascii="ＭＳ 明朝" w:hAnsi="ＭＳ 明朝"/>
          <w:spacing w:val="3"/>
          <w:w w:val="83"/>
          <w:kern w:val="0"/>
          <w:fitText w:val="1050" w:id="1"/>
        </w:rPr>
        <w:t>称</w:t>
      </w:r>
    </w:p>
    <w:p>
      <w:pPr>
        <w:pStyle w:val="0"/>
        <w:ind w:firstLine="5040" w:firstLineChars="2400"/>
        <w:rPr>
          <w:rFonts w:hint="default" w:ascii="ＭＳ 明朝" w:hAnsi="ＭＳ 明朝"/>
        </w:rPr>
      </w:pPr>
      <w:r>
        <w:rPr>
          <w:rFonts w:hint="eastAsia" w:ascii="ＭＳ 明朝" w:hAnsi="ＭＳ 明朝"/>
        </w:rPr>
        <w:t>代表者氏名　　　　　　　　　　　　印</w:t>
      </w:r>
    </w:p>
    <w:p>
      <w:pPr>
        <w:pStyle w:val="0"/>
        <w:ind w:left="5387" w:firstLine="630"/>
        <w:rPr>
          <w:rFonts w:hint="default" w:ascii="ＭＳ 明朝" w:hAnsi="ＭＳ 明朝"/>
        </w:rPr>
      </w:pPr>
      <w:r>
        <w:rPr>
          <w:rFonts w:hint="eastAsia" w:ascii="ＭＳ 明朝" w:hAnsi="ＭＳ 明朝"/>
        </w:rPr>
        <w:t>　</w:t>
      </w:r>
    </w:p>
    <w:p>
      <w:pPr>
        <w:pStyle w:val="0"/>
        <w:ind w:left="5387" w:firstLine="630"/>
        <w:rPr>
          <w:rFonts w:hint="default" w:ascii="ＭＳ 明朝" w:hAnsi="ＭＳ 明朝"/>
        </w:rPr>
      </w:pPr>
    </w:p>
    <w:p>
      <w:pPr>
        <w:pStyle w:val="0"/>
        <w:ind w:left="5387" w:firstLine="630"/>
        <w:rPr>
          <w:rFonts w:hint="default" w:ascii="ＭＳ 明朝" w:hAnsi="ＭＳ 明朝"/>
        </w:rPr>
      </w:pPr>
    </w:p>
    <w:p>
      <w:pPr>
        <w:pStyle w:val="0"/>
        <w:ind w:firstLine="210"/>
        <w:rPr>
          <w:rFonts w:hint="default" w:ascii="ＭＳ 明朝" w:hAnsi="ＭＳ 明朝"/>
        </w:rPr>
      </w:pPr>
      <w:r>
        <w:rPr>
          <w:rFonts w:hint="eastAsia" w:ascii="ＭＳ 明朝" w:hAnsi="ＭＳ 明朝"/>
        </w:rPr>
        <w:t>先に公告された「</w:t>
      </w:r>
      <w:bookmarkStart w:id="0" w:name="_Hlk138421955"/>
      <w:r>
        <w:rPr>
          <w:rFonts w:hint="eastAsia"/>
        </w:rPr>
        <w:t>屋久島町</w:t>
      </w:r>
      <w:bookmarkEnd w:id="0"/>
      <w:r>
        <w:rPr>
          <w:rFonts w:hint="eastAsia"/>
        </w:rPr>
        <w:t>炭化・溶融施設解体工事に伴う事前調査及び設計等業務</w:t>
      </w:r>
      <w:r>
        <w:rPr>
          <w:rFonts w:hint="eastAsia" w:ascii="ＭＳ 明朝" w:hAnsi="ＭＳ 明朝"/>
        </w:rPr>
        <w:t>」に係る競争入札参加について、下記の書類を添えて申請いたします。</w:t>
      </w:r>
    </w:p>
    <w:p>
      <w:pPr>
        <w:pStyle w:val="0"/>
        <w:ind w:firstLine="210"/>
        <w:rPr>
          <w:rFonts w:hint="default" w:ascii="ＭＳ 明朝" w:hAnsi="ＭＳ 明朝"/>
        </w:rPr>
      </w:pPr>
      <w:r>
        <w:rPr>
          <w:rFonts w:hint="eastAsia" w:ascii="ＭＳ 明朝" w:hAnsi="ＭＳ 明朝"/>
        </w:rPr>
        <w:t>なお、入札に参加する者に必要な資格等はすべて満たしていること及び書類の記載内容については、事実に相違ないことを証明するとともに、虚偽の事項があった場合にはいかなる措置を受けても異議がないことを誓約します。</w:t>
      </w:r>
    </w:p>
    <w:p>
      <w:pPr>
        <w:pStyle w:val="0"/>
        <w:ind w:firstLine="210"/>
        <w:rPr>
          <w:rFonts w:hint="default" w:ascii="ＭＳ 明朝" w:hAnsi="ＭＳ 明朝"/>
        </w:rPr>
      </w:pPr>
    </w:p>
    <w:p>
      <w:pPr>
        <w:pStyle w:val="0"/>
        <w:ind w:firstLine="210"/>
        <w:rPr>
          <w:rFonts w:hint="default" w:ascii="ＭＳ 明朝" w:hAnsi="ＭＳ 明朝"/>
        </w:rPr>
      </w:pPr>
    </w:p>
    <w:p>
      <w:pPr>
        <w:pStyle w:val="15"/>
        <w:rPr>
          <w:rFonts w:hint="default"/>
        </w:rPr>
      </w:pPr>
      <w:r>
        <w:rPr>
          <w:rFonts w:hint="eastAsia"/>
        </w:rPr>
        <w:t>記</w:t>
      </w:r>
    </w:p>
    <w:p>
      <w:pPr>
        <w:pStyle w:val="0"/>
        <w:rPr>
          <w:rFonts w:hint="default"/>
        </w:rPr>
      </w:pPr>
    </w:p>
    <w:p>
      <w:pPr>
        <w:pStyle w:val="16"/>
        <w:ind w:right="210"/>
        <w:jc w:val="left"/>
        <w:rPr>
          <w:rFonts w:hint="default"/>
        </w:rPr>
      </w:pPr>
      <w:r>
        <w:rPr>
          <w:rFonts w:hint="eastAsia"/>
        </w:rPr>
        <w:t>○</w:t>
      </w:r>
      <w:r>
        <w:rPr>
          <w:rFonts w:hint="eastAsia"/>
        </w:rPr>
        <w:t xml:space="preserve"> </w:t>
      </w:r>
      <w:r>
        <w:rPr>
          <w:rFonts w:hint="eastAsia"/>
        </w:rPr>
        <w:t>添付書類</w:t>
      </w:r>
    </w:p>
    <w:p>
      <w:pPr>
        <w:pStyle w:val="0"/>
        <w:rPr>
          <w:rFonts w:hint="default"/>
        </w:rPr>
      </w:pPr>
      <w:r>
        <w:rPr>
          <w:rFonts w:hint="eastAsia"/>
        </w:rPr>
        <w:t>　１．</w:t>
      </w:r>
      <w:r>
        <w:rPr>
          <w:rFonts w:hint="eastAsia"/>
          <w:color w:val="auto"/>
          <w:sz w:val="22"/>
        </w:rPr>
        <w:t>一般廃棄物焼却処理施設解体撤去設計業務等</w:t>
      </w:r>
      <w:r>
        <w:rPr>
          <w:rFonts w:hint="eastAsia"/>
        </w:rPr>
        <w:t>実績調書（様式３）</w:t>
      </w:r>
      <w:r>
        <w:rPr>
          <w:rFonts w:hint="default"/>
        </w:rPr>
        <w:t xml:space="preserve"> </w:t>
      </w:r>
    </w:p>
    <w:p>
      <w:pPr>
        <w:pStyle w:val="0"/>
        <w:rPr>
          <w:rFonts w:hint="default"/>
        </w:rPr>
      </w:pPr>
      <w:r>
        <w:rPr>
          <w:rFonts w:hint="eastAsia"/>
        </w:rPr>
        <w:t>　２．配置予定技術者調書（様式４）</w:t>
      </w:r>
      <w:r>
        <w:rPr>
          <w:rFonts w:hint="default"/>
        </w:rPr>
        <w:t xml:space="preserve"> </w:t>
      </w:r>
    </w:p>
    <w:p>
      <w:pPr>
        <w:pStyle w:val="0"/>
        <w:rPr>
          <w:rFonts w:hint="default"/>
        </w:rPr>
      </w:pPr>
      <w:r>
        <w:rPr>
          <w:rFonts w:hint="eastAsia"/>
        </w:rPr>
        <w:t>　３．管理技術者業務実績調書（様式５）</w:t>
      </w:r>
      <w:r>
        <w:rPr>
          <w:rFonts w:hint="default"/>
        </w:rPr>
        <w:t xml:space="preserve"> </w:t>
      </w:r>
      <w:bookmarkStart w:id="1" w:name="_GoBack"/>
      <w:bookmarkEnd w:id="1"/>
    </w:p>
    <w:p>
      <w:pPr>
        <w:pStyle w:val="0"/>
        <w:rPr>
          <w:rFonts w:hint="default"/>
        </w:rPr>
      </w:pPr>
      <w:r>
        <w:rPr>
          <w:rFonts w:hint="eastAsia"/>
        </w:rPr>
        <w:t>　４．照査技術者業務実績調書（様式６）</w:t>
      </w:r>
      <w:r>
        <w:rPr>
          <w:rFonts w:hint="default"/>
        </w:rPr>
        <w:t xml:space="preserve"> </w:t>
      </w:r>
    </w:p>
    <w:p>
      <w:pPr>
        <w:pStyle w:val="0"/>
        <w:rPr>
          <w:rFonts w:hint="default"/>
        </w:rPr>
      </w:pPr>
      <w:r>
        <w:rPr>
          <w:rFonts w:hint="eastAsia"/>
        </w:rPr>
        <w:t>　５．担当技術者業務実績調書（様式７）</w:t>
      </w:r>
    </w:p>
    <w:p>
      <w:pPr>
        <w:pStyle w:val="0"/>
        <w:ind w:left="567" w:hanging="567" w:hangingChars="270"/>
        <w:rPr>
          <w:rFonts w:hint="default"/>
        </w:rPr>
      </w:pPr>
      <w:r>
        <w:rPr>
          <w:rFonts w:hint="eastAsia"/>
        </w:rPr>
        <w:t>　６．屋久島町建設工事請負業者の選定及び指名停止に関する規程第２条に定める書類（ただし、本町の入札資格を有している者は提出不要）</w:t>
      </w:r>
    </w:p>
    <w:p>
      <w:pPr>
        <w:pStyle w:val="0"/>
        <w:rPr>
          <w:rFonts w:hint="default" w:ascii="ＭＳ 明朝" w:hAnsi="ＭＳ 明朝"/>
        </w:rPr>
      </w:pPr>
    </w:p>
    <w:p>
      <w:pPr>
        <w:pStyle w:val="0"/>
        <w:rPr>
          <w:rFonts w:hint="default" w:ascii="ＭＳ 明朝" w:hAnsi="ＭＳ 明朝"/>
        </w:rPr>
      </w:pPr>
    </w:p>
    <w:p>
      <w:pPr>
        <w:pStyle w:val="18"/>
        <w:rPr>
          <w:rFonts w:hint="default" w:ascii="ＭＳ 明朝" w:hAnsi="ＭＳ 明朝" w:eastAsia="ＭＳ 明朝"/>
        </w:rPr>
      </w:pPr>
      <w:r>
        <w:rPr>
          <w:rFonts w:hint="eastAsia" w:ascii="ＭＳ 明朝" w:hAnsi="ＭＳ 明朝" w:eastAsia="ＭＳ 明朝"/>
        </w:rPr>
        <w:t>（担当者連絡先）</w:t>
      </w:r>
    </w:p>
    <w:tbl>
      <w:tblPr>
        <w:tblStyle w:val="11"/>
        <w:tblW w:w="9072" w:type="dxa"/>
        <w:tblInd w:w="241" w:type="dxa"/>
        <w:tblLayout w:type="fixed"/>
        <w:tblCellMar>
          <w:left w:w="99" w:type="dxa"/>
          <w:right w:w="99" w:type="dxa"/>
        </w:tblCellMar>
        <w:tblLook w:firstRow="0" w:lastRow="0" w:firstColumn="0" w:lastColumn="0" w:noHBand="0" w:noVBand="0" w:val="0000"/>
      </w:tblPr>
      <w:tblGrid>
        <w:gridCol w:w="963"/>
        <w:gridCol w:w="3857"/>
        <w:gridCol w:w="1134"/>
        <w:gridCol w:w="3118"/>
      </w:tblGrid>
      <w:tr>
        <w:trPr>
          <w:trHeight w:val="530" w:hRule="atLeast"/>
        </w:trPr>
        <w:tc>
          <w:tcPr>
            <w:tcW w:w="963" w:type="dxa"/>
            <w:vAlign w:val="top"/>
          </w:tcPr>
          <w:p>
            <w:pPr>
              <w:pStyle w:val="0"/>
              <w:jc w:val="center"/>
              <w:rPr>
                <w:rFonts w:hint="default" w:ascii="ＭＳ 明朝" w:hAnsi="ＭＳ 明朝"/>
              </w:rPr>
            </w:pPr>
            <w:r>
              <w:rPr>
                <w:rFonts w:hint="eastAsia" w:ascii="ＭＳ 明朝" w:hAnsi="ＭＳ 明朝"/>
              </w:rPr>
              <w:t>住　所</w:t>
            </w:r>
          </w:p>
        </w:tc>
        <w:tc>
          <w:tcPr>
            <w:tcW w:w="3857" w:type="dxa"/>
            <w:vAlign w:val="top"/>
          </w:tcPr>
          <w:p>
            <w:pPr>
              <w:pStyle w:val="0"/>
              <w:ind w:left="21"/>
              <w:rPr>
                <w:rFonts w:hint="default" w:ascii="ＭＳ 明朝" w:hAnsi="ＭＳ 明朝"/>
              </w:rPr>
            </w:pPr>
          </w:p>
        </w:tc>
        <w:tc>
          <w:tcPr>
            <w:tcW w:w="1134" w:type="dxa"/>
            <w:vAlign w:val="top"/>
          </w:tcPr>
          <w:p>
            <w:pPr>
              <w:pStyle w:val="0"/>
              <w:jc w:val="center"/>
              <w:rPr>
                <w:rFonts w:hint="default" w:ascii="ＭＳ 明朝" w:hAnsi="ＭＳ 明朝"/>
              </w:rPr>
            </w:pPr>
            <w:r>
              <w:rPr>
                <w:rFonts w:hint="eastAsia" w:ascii="ＭＳ 明朝" w:hAnsi="ＭＳ 明朝"/>
              </w:rPr>
              <w:t>電話番号</w:t>
            </w:r>
          </w:p>
        </w:tc>
        <w:tc>
          <w:tcPr>
            <w:tcW w:w="3118" w:type="dxa"/>
            <w:vAlign w:val="top"/>
          </w:tcPr>
          <w:p>
            <w:pPr>
              <w:pStyle w:val="0"/>
              <w:rPr>
                <w:rFonts w:hint="default" w:ascii="ＭＳ 明朝" w:hAnsi="ＭＳ 明朝"/>
              </w:rPr>
            </w:pPr>
          </w:p>
        </w:tc>
      </w:tr>
      <w:tr>
        <w:trPr>
          <w:trHeight w:val="553" w:hRule="atLeast"/>
        </w:trPr>
        <w:tc>
          <w:tcPr>
            <w:tcW w:w="963" w:type="dxa"/>
            <w:vAlign w:val="top"/>
          </w:tcPr>
          <w:p>
            <w:pPr>
              <w:pStyle w:val="0"/>
              <w:jc w:val="center"/>
              <w:rPr>
                <w:rFonts w:hint="default" w:ascii="ＭＳ 明朝" w:hAnsi="ＭＳ 明朝"/>
              </w:rPr>
            </w:pPr>
            <w:r>
              <w:rPr>
                <w:rFonts w:hint="eastAsia" w:ascii="ＭＳ 明朝" w:hAnsi="ＭＳ 明朝"/>
              </w:rPr>
              <w:t>役職名</w:t>
            </w:r>
          </w:p>
        </w:tc>
        <w:tc>
          <w:tcPr>
            <w:tcW w:w="3857" w:type="dxa"/>
            <w:vAlign w:val="top"/>
          </w:tcPr>
          <w:p>
            <w:pPr>
              <w:pStyle w:val="0"/>
              <w:ind w:left="21"/>
              <w:rPr>
                <w:rFonts w:hint="default" w:ascii="ＭＳ 明朝" w:hAnsi="ＭＳ 明朝"/>
              </w:rPr>
            </w:pPr>
          </w:p>
        </w:tc>
        <w:tc>
          <w:tcPr>
            <w:tcW w:w="1134" w:type="dxa"/>
            <w:vAlign w:val="top"/>
          </w:tcPr>
          <w:p>
            <w:pPr>
              <w:pStyle w:val="0"/>
              <w:jc w:val="center"/>
              <w:rPr>
                <w:rFonts w:hint="default" w:ascii="ＭＳ 明朝" w:hAnsi="ＭＳ 明朝"/>
              </w:rPr>
            </w:pPr>
            <w:r>
              <w:rPr>
                <w:rFonts w:hint="eastAsia" w:ascii="ＭＳ 明朝" w:hAnsi="ＭＳ 明朝"/>
              </w:rPr>
              <w:t>FAX</w:t>
            </w:r>
            <w:r>
              <w:rPr>
                <w:rFonts w:hint="eastAsia" w:ascii="ＭＳ 明朝" w:hAnsi="ＭＳ 明朝"/>
              </w:rPr>
              <w:t>番号</w:t>
            </w:r>
          </w:p>
        </w:tc>
        <w:tc>
          <w:tcPr>
            <w:tcW w:w="3118" w:type="dxa"/>
            <w:vAlign w:val="top"/>
          </w:tcPr>
          <w:p>
            <w:pPr>
              <w:pStyle w:val="0"/>
              <w:ind w:left="51"/>
              <w:rPr>
                <w:rFonts w:hint="default" w:ascii="ＭＳ 明朝" w:hAnsi="ＭＳ 明朝"/>
              </w:rPr>
            </w:pPr>
          </w:p>
        </w:tc>
      </w:tr>
      <w:tr>
        <w:trPr>
          <w:trHeight w:val="534" w:hRule="atLeast"/>
        </w:trPr>
        <w:tc>
          <w:tcPr>
            <w:tcW w:w="963" w:type="dxa"/>
            <w:vAlign w:val="top"/>
          </w:tcPr>
          <w:p>
            <w:pPr>
              <w:pStyle w:val="0"/>
              <w:jc w:val="center"/>
              <w:rPr>
                <w:rFonts w:hint="default" w:ascii="ＭＳ 明朝" w:hAnsi="ＭＳ 明朝"/>
              </w:rPr>
            </w:pPr>
            <w:r>
              <w:rPr>
                <w:rFonts w:hint="eastAsia" w:ascii="ＭＳ 明朝" w:hAnsi="ＭＳ 明朝"/>
              </w:rPr>
              <w:t>氏　名</w:t>
            </w:r>
          </w:p>
        </w:tc>
        <w:tc>
          <w:tcPr>
            <w:tcW w:w="3857" w:type="dxa"/>
            <w:vAlign w:val="top"/>
          </w:tcPr>
          <w:p>
            <w:pPr>
              <w:pStyle w:val="0"/>
              <w:ind w:left="21"/>
              <w:rPr>
                <w:rFonts w:hint="default" w:ascii="ＭＳ 明朝" w:hAnsi="ＭＳ 明朝"/>
              </w:rPr>
            </w:pPr>
          </w:p>
        </w:tc>
        <w:tc>
          <w:tcPr>
            <w:tcW w:w="1134" w:type="dxa"/>
            <w:vAlign w:val="top"/>
          </w:tcPr>
          <w:p>
            <w:pPr>
              <w:pStyle w:val="0"/>
              <w:jc w:val="center"/>
              <w:rPr>
                <w:rFonts w:hint="default" w:ascii="ＭＳ 明朝" w:hAnsi="ＭＳ 明朝"/>
              </w:rPr>
            </w:pPr>
            <w:r>
              <w:rPr>
                <w:rFonts w:hint="eastAsia" w:ascii="ＭＳ 明朝" w:hAnsi="ＭＳ 明朝"/>
              </w:rPr>
              <w:t>E-mail</w:t>
            </w:r>
          </w:p>
        </w:tc>
        <w:tc>
          <w:tcPr>
            <w:tcW w:w="3118" w:type="dxa"/>
            <w:vAlign w:val="top"/>
          </w:tcPr>
          <w:p>
            <w:pPr>
              <w:pStyle w:val="0"/>
              <w:rPr>
                <w:rFonts w:hint="default" w:ascii="ＭＳ 明朝" w:hAnsi="ＭＳ 明朝"/>
              </w:rPr>
            </w:pPr>
          </w:p>
        </w:tc>
      </w:tr>
    </w:tbl>
    <w:p>
      <w:pPr>
        <w:pStyle w:val="0"/>
        <w:jc w:val="left"/>
        <w:rPr>
          <w:rFonts w:hint="default" w:ascii="ＭＳ 明朝" w:hAnsi="ＭＳ 明朝"/>
        </w:rPr>
      </w:pPr>
    </w:p>
    <w:sectPr>
      <w:headerReference r:id="rId6" w:type="default"/>
      <w:pgSz w:w="11906" w:h="16838"/>
      <w:pgMar w:top="1134" w:right="849"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HG丸ｺﾞｼｯｸM-PRO">
    <w:panose1 w:val="00000000000000000000"/>
    <w:charset w:val="80"/>
    <w:family w:val="modern"/>
    <w:notTrueType/>
    <w:pitch w:val="variable"/>
    <w:sig w:usb0="00000000" w:usb1="00000000" w:usb2="00000000" w:usb3="00000000" w:csb0="01008200" w:csb1="00000000"/>
  </w:font>
  <w:font w:name="平成明朝">
    <w:panose1 w:val="00000000000000000000"/>
    <w:charset w:val="80"/>
    <w:family w:val="roman"/>
    <w:notTrueType/>
    <w:pitch w:val="fixed"/>
    <w:sig w:usb0="00000000" w:usb1="00000000" w:usb2="00000000" w:usb3="00000000" w:csb0="00000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jc w:val="right"/>
      <w:rPr>
        <w:rFonts w:hint="default"/>
      </w:rPr>
    </w:pPr>
  </w:p>
  <w:p>
    <w:pPr>
      <w:pStyle w:val="23"/>
      <w:jc w:val="right"/>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8CEB79E"/>
    <w:lvl w:ilvl="0" w:tplc="C09237A0">
      <w:numFmt w:val="bullet"/>
      <w:pStyle w:val="22"/>
      <w:lvlText w:val=""/>
      <w:lvlJc w:val="left"/>
      <w:pPr>
        <w:tabs>
          <w:tab w:val="num" w:leader="none" w:pos="420"/>
        </w:tabs>
        <w:ind w:left="420" w:hanging="420"/>
      </w:pPr>
      <w:rPr>
        <w:rFonts w:hint="default" w:ascii="Symbol" w:hAnsi="Symbol"/>
        <w:color w:val="auto"/>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5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0"/>
    <w:link w:val="0"/>
    <w:uiPriority w:val="0"/>
    <w:pPr>
      <w:jc w:val="right"/>
    </w:pPr>
  </w:style>
  <w:style w:type="paragraph" w:styleId="17">
    <w:name w:val="Body Text Indent"/>
    <w:basedOn w:val="0"/>
    <w:next w:val="17"/>
    <w:link w:val="0"/>
    <w:uiPriority w:val="0"/>
    <w:pPr>
      <w:ind w:firstLine="180"/>
    </w:pPr>
  </w:style>
  <w:style w:type="paragraph" w:styleId="18">
    <w:name w:val="Date"/>
    <w:basedOn w:val="0"/>
    <w:next w:val="0"/>
    <w:link w:val="0"/>
    <w:uiPriority w:val="0"/>
    <w:rPr>
      <w:rFonts w:ascii="HG丸ｺﾞｼｯｸM-PRO" w:hAnsi="HG丸ｺﾞｼｯｸM-PRO" w:eastAsia="HG丸ｺﾞｼｯｸM-PRO"/>
    </w:rPr>
  </w:style>
  <w:style w:type="paragraph" w:styleId="19">
    <w:name w:val="Body Text Indent 2"/>
    <w:basedOn w:val="0"/>
    <w:next w:val="19"/>
    <w:link w:val="0"/>
    <w:uiPriority w:val="0"/>
    <w:pPr>
      <w:ind w:left="2338" w:leftChars="84" w:hanging="2162"/>
    </w:pPr>
    <w:rPr>
      <w:rFonts w:ascii="HG丸ｺﾞｼｯｸM-PRO" w:hAnsi="HG丸ｺﾞｼｯｸM-PRO" w:eastAsia="HG丸ｺﾞｼｯｸM-PRO"/>
    </w:rPr>
  </w:style>
  <w:style w:type="paragraph" w:styleId="20">
    <w:name w:val="Body Text Indent 3"/>
    <w:basedOn w:val="0"/>
    <w:next w:val="20"/>
    <w:link w:val="0"/>
    <w:uiPriority w:val="0"/>
    <w:pPr>
      <w:ind w:left="2339" w:leftChars="85" w:hanging="2161" w:hangingChars="1029"/>
    </w:pPr>
    <w:rPr>
      <w:rFonts w:ascii="HG丸ｺﾞｼｯｸM-PRO" w:hAnsi="HG丸ｺﾞｼｯｸM-PRO" w:eastAsia="HG丸ｺﾞｼｯｸM-PRO"/>
    </w:rPr>
  </w:style>
  <w:style w:type="paragraph" w:styleId="21">
    <w:name w:val="Body Text"/>
    <w:basedOn w:val="0"/>
    <w:next w:val="21"/>
    <w:link w:val="0"/>
    <w:uiPriority w:val="0"/>
    <w:pPr>
      <w:spacing w:line="240" w:lineRule="exact"/>
    </w:pPr>
    <w:rPr>
      <w:rFonts w:ascii="ＭＳ 明朝" w:hAnsi="ＭＳ 明朝"/>
      <w:sz w:val="20"/>
    </w:rPr>
  </w:style>
  <w:style w:type="paragraph" w:styleId="22">
    <w:name w:val="List Bullet"/>
    <w:basedOn w:val="0"/>
    <w:next w:val="22"/>
    <w:link w:val="0"/>
    <w:uiPriority w:val="0"/>
    <w:pPr>
      <w:numPr>
        <w:ilvl w:val="0"/>
        <w:numId w:val="1"/>
      </w:numPr>
      <w:ind w:hanging="200" w:hangingChars="200"/>
    </w:pPr>
  </w:style>
  <w:style w:type="paragraph" w:styleId="23">
    <w:name w:val="header"/>
    <w:basedOn w:val="0"/>
    <w:next w:val="23"/>
    <w:link w:val="0"/>
    <w:uiPriority w:val="0"/>
    <w:pPr>
      <w:tabs>
        <w:tab w:val="center" w:leader="none" w:pos="4252"/>
        <w:tab w:val="right" w:leader="none" w:pos="8504"/>
      </w:tabs>
      <w:snapToGrid w:val="0"/>
    </w:pPr>
  </w:style>
  <w:style w:type="paragraph" w:styleId="24">
    <w:name w:val="footer"/>
    <w:basedOn w:val="0"/>
    <w:next w:val="24"/>
    <w:link w:val="0"/>
    <w:uiPriority w:val="0"/>
    <w:pPr>
      <w:tabs>
        <w:tab w:val="center" w:leader="none" w:pos="4252"/>
        <w:tab w:val="right" w:leader="none" w:pos="8504"/>
      </w:tabs>
      <w:snapToGrid w:val="0"/>
    </w:pPr>
  </w:style>
  <w:style w:type="paragraph" w:styleId="25">
    <w:name w:val="Block Text"/>
    <w:basedOn w:val="0"/>
    <w:next w:val="25"/>
    <w:link w:val="0"/>
    <w:uiPriority w:val="0"/>
    <w:pPr>
      <w:ind w:left="1400" w:right="1044"/>
    </w:pPr>
    <w:rPr>
      <w:rFonts w:ascii="ＭＳ 明朝" w:hAnsi="ＭＳ 明朝"/>
      <w:kern w:val="0"/>
      <w:sz w:val="24"/>
    </w:rPr>
  </w:style>
  <w:style w:type="paragraph" w:styleId="26">
    <w:name w:val="Body Text 2"/>
    <w:basedOn w:val="0"/>
    <w:next w:val="26"/>
    <w:link w:val="0"/>
    <w:uiPriority w:val="0"/>
    <w:pPr>
      <w:spacing w:line="480" w:lineRule="auto"/>
    </w:pPr>
  </w:style>
  <w:style w:type="paragraph" w:styleId="27" w:customStyle="1">
    <w:name w:val="ta 1"/>
    <w:basedOn w:val="0"/>
    <w:next w:val="27"/>
    <w:link w:val="0"/>
    <w:uiPriority w:val="0"/>
    <w:pPr>
      <w:adjustRightInd w:val="0"/>
      <w:spacing w:line="240" w:lineRule="atLeast"/>
      <w:ind w:left="120" w:hanging="1"/>
      <w:jc w:val="left"/>
      <w:textAlignment w:val="baseline"/>
    </w:pPr>
    <w:rPr>
      <w:rFonts w:ascii="平成明朝" w:hAnsi="平成明朝" w:eastAsia="平成明朝"/>
      <w:kern w:val="0"/>
      <w:position w:val="-34"/>
      <w:sz w:val="20"/>
    </w:rPr>
  </w:style>
  <w:style w:type="character" w:styleId="28">
    <w:name w:val="page number"/>
    <w:basedOn w:val="10"/>
    <w:next w:val="28"/>
    <w:link w:val="0"/>
    <w:uiPriority w:val="0"/>
  </w:style>
  <w:style w:type="paragraph" w:styleId="29">
    <w:name w:val="Balloon Text"/>
    <w:basedOn w:val="0"/>
    <w:next w:val="29"/>
    <w:link w:val="0"/>
    <w:uiPriority w:val="0"/>
    <w:semiHidden/>
    <w:rPr>
      <w:rFonts w:ascii="Arial" w:hAnsi="Arial" w:eastAsia="ＭＳ ゴシック"/>
      <w:sz w:val="18"/>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393</Words>
  <Characters>91</Characters>
  <Application>JUST Note</Application>
  <Lines>1</Lines>
  <Paragraphs>1</Paragraphs>
  <CharactersWithSpaces>483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2021-06-21T06:41:00Z</dcterms:created>
  <dcterms:modified xsi:type="dcterms:W3CDTF">2023-06-23T05:12:34Z</dcterms:modified>
  <cp:revision>1</cp:revision>
</cp:coreProperties>
</file>